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A86" w:rsidRDefault="00662A64" w:rsidP="00922A86">
      <w:pPr>
        <w:pStyle w:val="Normlnweb"/>
        <w:jc w:val="center"/>
        <w:rPr>
          <w:sz w:val="96"/>
          <w:szCs w:val="96"/>
          <w:u w:val="single"/>
        </w:rPr>
      </w:pPr>
      <w:r w:rsidRPr="00662A64">
        <w:rPr>
          <w:sz w:val="96"/>
          <w:szCs w:val="96"/>
          <w:u w:val="single"/>
        </w:rPr>
        <w:t xml:space="preserve">ŠVÉDSKO – OSTROV ÖLAND </w:t>
      </w:r>
    </w:p>
    <w:p w:rsidR="00662A64" w:rsidRPr="00922A86" w:rsidRDefault="00662A64" w:rsidP="00922A86">
      <w:pPr>
        <w:pStyle w:val="Normlnweb"/>
        <w:jc w:val="center"/>
        <w:rPr>
          <w:sz w:val="52"/>
          <w:szCs w:val="52"/>
          <w:u w:val="single"/>
        </w:rPr>
      </w:pPr>
      <w:r w:rsidRPr="00922A86">
        <w:rPr>
          <w:sz w:val="52"/>
          <w:szCs w:val="52"/>
          <w:u w:val="single"/>
        </w:rPr>
        <w:t>10. – 16. 9. 2018</w:t>
      </w:r>
    </w:p>
    <w:p w:rsidR="00662A64" w:rsidRDefault="00662A64" w:rsidP="00662A64">
      <w:pPr>
        <w:pStyle w:val="Normlnweb"/>
      </w:pPr>
      <w:r>
        <w:rPr>
          <w:u w:val="single"/>
        </w:rPr>
        <w:t xml:space="preserve"> TRASA:</w:t>
      </w:r>
      <w:r>
        <w:t xml:space="preserve"> Litvínov - Petrovice - Berlín - Rostock - trajekt - </w:t>
      </w:r>
      <w:proofErr w:type="spellStart"/>
      <w:r>
        <w:t>Gedser</w:t>
      </w:r>
      <w:proofErr w:type="spellEnd"/>
      <w:r>
        <w:t xml:space="preserve"> - </w:t>
      </w:r>
      <w:proofErr w:type="spellStart"/>
      <w:r>
        <w:t>Helsingor</w:t>
      </w:r>
      <w:proofErr w:type="spellEnd"/>
      <w:r>
        <w:t xml:space="preserve"> - trajekt - </w:t>
      </w:r>
      <w:proofErr w:type="spellStart"/>
      <w:r>
        <w:t>Helsingborg</w:t>
      </w:r>
      <w:proofErr w:type="spellEnd"/>
      <w:r>
        <w:t xml:space="preserve"> - Kalmar - </w:t>
      </w:r>
      <w:proofErr w:type="spellStart"/>
      <w:r>
        <w:t>Öland</w:t>
      </w:r>
      <w:proofErr w:type="spellEnd"/>
      <w:r>
        <w:t xml:space="preserve"> (vesnice </w:t>
      </w:r>
      <w:proofErr w:type="spellStart"/>
      <w:r>
        <w:t>Köpingsvik</w:t>
      </w:r>
      <w:proofErr w:type="spellEnd"/>
      <w:r>
        <w:t xml:space="preserve">, kemp </w:t>
      </w:r>
      <w:proofErr w:type="spellStart"/>
      <w:r>
        <w:t>Lundegard</w:t>
      </w:r>
      <w:proofErr w:type="spellEnd"/>
      <w:r>
        <w:t>) a zpět (přes Kodaň s celodenní prohlídkou v délce 9,5 hodin). Odjezd zpravidla dopoledne, příjezd do kempu okolo 7- 9 hodin ráno, ubytování hned po příjezdu (volnější den v místě), návrat do Litvínova dopoledne</w:t>
      </w:r>
    </w:p>
    <w:p w:rsidR="00662A64" w:rsidRDefault="00662A64" w:rsidP="00662A64">
      <w:pPr>
        <w:pStyle w:val="Normlnweb"/>
      </w:pPr>
      <w:r>
        <w:rPr>
          <w:u w:val="single"/>
        </w:rPr>
        <w:t>UBYTOVÁNÍ:</w:t>
      </w:r>
      <w:r>
        <w:t xml:space="preserve"> čtyřhvězdičkový kemp </w:t>
      </w:r>
      <w:proofErr w:type="spellStart"/>
      <w:r>
        <w:t>Lundegard</w:t>
      </w:r>
      <w:proofErr w:type="spellEnd"/>
      <w:r>
        <w:t xml:space="preserve">, </w:t>
      </w:r>
      <w:hyperlink r:id="rId4" w:tgtFrame="_blank" w:history="1">
        <w:r>
          <w:rPr>
            <w:rStyle w:val="Hypertextovodkaz"/>
          </w:rPr>
          <w:t>www.lundegard.se</w:t>
        </w:r>
      </w:hyperlink>
      <w:r>
        <w:t>, chatky typu A.</w:t>
      </w:r>
      <w:r w:rsidR="00922A86">
        <w:t xml:space="preserve"> </w:t>
      </w:r>
      <w:r>
        <w:t>K dispozici jsou chatky, volně minigolf, 1 x saunu, kuchyň pro kuchaře, jídelnu. Jídlo je zajištěno – snídaně formou švédského stolu, obědový balíček, večeře teplá (česká kuchařka viz STRAVA) Kemp je prostorný, pěkný, vybavený i hřištěm, je v lesoparku na břehu moře.</w:t>
      </w:r>
    </w:p>
    <w:p w:rsidR="00662A64" w:rsidRDefault="00662A64" w:rsidP="00662A64">
      <w:pPr>
        <w:pStyle w:val="Normlnweb"/>
      </w:pPr>
      <w:r>
        <w:rPr>
          <w:u w:val="single"/>
        </w:rPr>
        <w:t>ŠVÉDSKÁ ŠKOLA:</w:t>
      </w:r>
      <w:r>
        <w:t xml:space="preserve"> zajistíme Vám návštěvu švédské SŠ v rozsahu okolo 4 hodin v Kalmaru. Návštěva bývá formou exkurze - prohlídka školy, beseda se švédskými studenty</w:t>
      </w:r>
    </w:p>
    <w:p w:rsidR="00662A64" w:rsidRDefault="00662A64" w:rsidP="00662A64">
      <w:pPr>
        <w:pStyle w:val="Normlnweb"/>
      </w:pPr>
      <w:r>
        <w:rPr>
          <w:u w:val="single"/>
        </w:rPr>
        <w:t>STRAVA:</w:t>
      </w:r>
      <w:r>
        <w:t xml:space="preserve"> Trvanlivé potraviny vezeme vždy s sebou, zbytek kupujeme na místě. Máme v kempu pronajatou kuchyň a vlastní kuchařku. Jídelníček lze upravit k možnostem kuchyně a požadavkům skupiny. Je možné zajistit i místní stravu v restauraci, jen prosím je třeba počítat s tím, že ve Švédsku jsou nominální ceny přibližně stejné jako u nás a je třeba je ještě násobit cca krát 2,6 (kurz SEK).</w:t>
      </w:r>
    </w:p>
    <w:p w:rsidR="00662A64" w:rsidRDefault="00662A64" w:rsidP="00662A64">
      <w:pPr>
        <w:pStyle w:val="Normlnweb"/>
      </w:pPr>
      <w:r>
        <w:rPr>
          <w:u w:val="single"/>
        </w:rPr>
        <w:t>DOPRAVA:</w:t>
      </w:r>
      <w:r>
        <w:t xml:space="preserve"> Využíváme společnost </w:t>
      </w:r>
      <w:proofErr w:type="spellStart"/>
      <w:r>
        <w:t>Li</w:t>
      </w:r>
      <w:proofErr w:type="spellEnd"/>
      <w:r>
        <w:t xml:space="preserve">-tour, </w:t>
      </w:r>
      <w:hyperlink r:id="rId5" w:tgtFrame="_blank" w:history="1">
        <w:r>
          <w:rPr>
            <w:rStyle w:val="Hypertextovodkaz"/>
          </w:rPr>
          <w:t>www.litour.cz</w:t>
        </w:r>
      </w:hyperlink>
      <w:r>
        <w:t xml:space="preserve">. Rozpočítá se na skutečný počet platících účastníků. </w:t>
      </w:r>
    </w:p>
    <w:p w:rsidR="00662A64" w:rsidRDefault="00662A64" w:rsidP="00662A64">
      <w:pPr>
        <w:pStyle w:val="Normlnweb"/>
      </w:pPr>
      <w:r>
        <w:rPr>
          <w:u w:val="single"/>
        </w:rPr>
        <w:t>PROGRAM A OSTROV:</w:t>
      </w:r>
      <w:r>
        <w:t>  Jinak ostrov má necelých 140 km, s pevninou je spojen mostem, šířka mezi cca 6 - 16 km. Je hodně o přírodě, je v UNESCU. Švédský venkov je bezpečný.</w:t>
      </w:r>
    </w:p>
    <w:p w:rsidR="00F53AB5" w:rsidRDefault="00662A64" w:rsidP="00B57685">
      <w:pPr>
        <w:pStyle w:val="Normlnweb"/>
      </w:pPr>
      <w:r>
        <w:rPr>
          <w:u w:val="single"/>
        </w:rPr>
        <w:lastRenderedPageBreak/>
        <w:t>CENA</w:t>
      </w:r>
      <w:r w:rsidR="00247609">
        <w:t xml:space="preserve"> </w:t>
      </w:r>
      <w:r>
        <w:t>je kalkulována na minimálně 40 platících osob a činí 8 250 Kč na žáka.</w:t>
      </w:r>
      <w:r w:rsidR="003E383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-128905</wp:posOffset>
            </wp:positionH>
            <wp:positionV relativeFrom="paragraph">
              <wp:posOffset>3129280</wp:posOffset>
            </wp:positionV>
            <wp:extent cx="2874645" cy="2155825"/>
            <wp:effectExtent l="0" t="0" r="1905" b="0"/>
            <wp:wrapTight wrapText="bothSides">
              <wp:wrapPolygon edited="0">
                <wp:start x="0" y="0"/>
                <wp:lineTo x="0" y="21377"/>
                <wp:lineTo x="21471" y="21377"/>
                <wp:lineTo x="21471" y="0"/>
                <wp:lineTo x="0" y="0"/>
              </wp:wrapPolygon>
            </wp:wrapTight>
            <wp:docPr id="1" name="Obrázek 1" descr="http://www.lundegard.se/wp-content/uploads/2015/02/00000000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undegard.se/wp-content/uploads/2015/02/000000000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830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6282055</wp:posOffset>
            </wp:positionH>
            <wp:positionV relativeFrom="paragraph">
              <wp:posOffset>786130</wp:posOffset>
            </wp:positionV>
            <wp:extent cx="3257550" cy="2442845"/>
            <wp:effectExtent l="0" t="0" r="0" b="0"/>
            <wp:wrapTight wrapText="bothSides">
              <wp:wrapPolygon edited="0">
                <wp:start x="0" y="0"/>
                <wp:lineTo x="0" y="21392"/>
                <wp:lineTo x="21474" y="21392"/>
                <wp:lineTo x="21474" y="0"/>
                <wp:lineTo x="0" y="0"/>
              </wp:wrapPolygon>
            </wp:wrapTight>
            <wp:docPr id="2" name="Obrázek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830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7184390</wp:posOffset>
            </wp:positionH>
            <wp:positionV relativeFrom="paragraph">
              <wp:posOffset>3395980</wp:posOffset>
            </wp:positionV>
            <wp:extent cx="33210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35" y="21377"/>
                <wp:lineTo x="21435" y="0"/>
                <wp:lineTo x="0" y="0"/>
              </wp:wrapPolygon>
            </wp:wrapTight>
            <wp:docPr id="5" name="Obrázek 5" descr="Výsledek obrázku pro OSTROV Ö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OSTROV ÖLA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83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2795905</wp:posOffset>
            </wp:positionH>
            <wp:positionV relativeFrom="paragraph">
              <wp:posOffset>760730</wp:posOffset>
            </wp:positionV>
            <wp:extent cx="3392805" cy="4524375"/>
            <wp:effectExtent l="0" t="0" r="0" b="9525"/>
            <wp:wrapTight wrapText="bothSides">
              <wp:wrapPolygon edited="0">
                <wp:start x="0" y="0"/>
                <wp:lineTo x="0" y="21555"/>
                <wp:lineTo x="21467" y="21555"/>
                <wp:lineTo x="21467" y="0"/>
                <wp:lineTo x="0" y="0"/>
              </wp:wrapPolygon>
            </wp:wrapTight>
            <wp:docPr id="3" name="Obrázek 3" descr="Větrný mlý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ětrný mlý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4D35D2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752475</wp:posOffset>
            </wp:positionV>
            <wp:extent cx="2875915" cy="2155190"/>
            <wp:effectExtent l="0" t="0" r="635" b="0"/>
            <wp:wrapTight wrapText="bothSides">
              <wp:wrapPolygon edited="0">
                <wp:start x="0" y="0"/>
                <wp:lineTo x="0" y="21384"/>
                <wp:lineTo x="21462" y="21384"/>
                <wp:lineTo x="21462" y="0"/>
                <wp:lineTo x="0" y="0"/>
              </wp:wrapPolygon>
            </wp:wrapTight>
            <wp:docPr id="4" name="Obrázek 4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53AB5" w:rsidSect="00922A8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30B"/>
    <w:rsid w:val="00247609"/>
    <w:rsid w:val="002B3BF9"/>
    <w:rsid w:val="003E3830"/>
    <w:rsid w:val="004D35D2"/>
    <w:rsid w:val="00627F5F"/>
    <w:rsid w:val="00662A64"/>
    <w:rsid w:val="00725D90"/>
    <w:rsid w:val="008932E7"/>
    <w:rsid w:val="00922A86"/>
    <w:rsid w:val="00974DF6"/>
    <w:rsid w:val="00A238C8"/>
    <w:rsid w:val="00B57685"/>
    <w:rsid w:val="00EE16AB"/>
    <w:rsid w:val="00F53AB5"/>
    <w:rsid w:val="00F5430B"/>
    <w:rsid w:val="00FE4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D7CCAF-E733-48BB-A078-81FC45B31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238C8"/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238C8"/>
    <w:pPr>
      <w:spacing w:after="0" w:line="240" w:lineRule="auto"/>
    </w:pPr>
    <w:rPr>
      <w:sz w:val="24"/>
    </w:rPr>
  </w:style>
  <w:style w:type="paragraph" w:styleId="Normlnweb">
    <w:name w:val="Normal (Web)"/>
    <w:basedOn w:val="Normln"/>
    <w:uiPriority w:val="99"/>
    <w:unhideWhenUsed/>
    <w:rsid w:val="00662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662A64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74D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4D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9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litour.cz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://www.lundegard.se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2</Pages>
  <Words>255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Kubičinová</dc:creator>
  <cp:keywords/>
  <dc:description/>
  <cp:lastModifiedBy>Jana Kubičinová</cp:lastModifiedBy>
  <cp:revision>8</cp:revision>
  <cp:lastPrinted>2018-02-23T08:23:00Z</cp:lastPrinted>
  <dcterms:created xsi:type="dcterms:W3CDTF">2018-02-21T10:36:00Z</dcterms:created>
  <dcterms:modified xsi:type="dcterms:W3CDTF">2018-02-26T11:46:00Z</dcterms:modified>
</cp:coreProperties>
</file>